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Диасёръя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B32224" w:rsidP="0007000B">
      <w:pPr>
        <w:widowControl w:val="0"/>
        <w:spacing w:after="120"/>
        <w:rPr>
          <w:szCs w:val="28"/>
        </w:rPr>
      </w:pPr>
      <w:r>
        <w:t xml:space="preserve">  </w:t>
      </w:r>
      <w:r w:rsidR="0024689B">
        <w:t>10</w:t>
      </w:r>
      <w:r w:rsidR="006F7887">
        <w:t xml:space="preserve"> </w:t>
      </w:r>
      <w:r w:rsidR="00725276">
        <w:t>апреля 2023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r w:rsidR="0007000B">
        <w:rPr>
          <w:szCs w:val="28"/>
          <w:lang w:val="en-US"/>
        </w:rPr>
        <w:t>V</w:t>
      </w:r>
      <w:r w:rsidR="0024689B">
        <w:rPr>
          <w:szCs w:val="28"/>
        </w:rPr>
        <w:t xml:space="preserve"> – 17</w:t>
      </w:r>
      <w:r>
        <w:rPr>
          <w:szCs w:val="28"/>
        </w:rPr>
        <w:t>/</w:t>
      </w:r>
      <w:r w:rsidR="00B1320E">
        <w:rPr>
          <w:szCs w:val="28"/>
        </w:rPr>
        <w:t>61</w:t>
      </w:r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Pr="00B1320E" w:rsidRDefault="0007000B" w:rsidP="0007000B">
      <w:pPr>
        <w:jc w:val="center"/>
      </w:pPr>
    </w:p>
    <w:p w:rsidR="00B1320E" w:rsidRPr="00B1320E" w:rsidRDefault="00B1320E" w:rsidP="00B1320E">
      <w:pPr>
        <w:pStyle w:val="a8"/>
        <w:spacing w:after="24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B1320E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proofErr w:type="gramStart"/>
      <w:r w:rsidRPr="00B1320E">
        <w:rPr>
          <w:rFonts w:ascii="Times New Roman" w:hAnsi="Times New Roman" w:cs="Times New Roman"/>
          <w:b w:val="0"/>
          <w:sz w:val="26"/>
          <w:szCs w:val="26"/>
        </w:rPr>
        <w:t>изменений  в</w:t>
      </w:r>
      <w:proofErr w:type="gramEnd"/>
      <w:r w:rsidRPr="00B1320E">
        <w:rPr>
          <w:rFonts w:ascii="Times New Roman" w:hAnsi="Times New Roman" w:cs="Times New Roman"/>
          <w:b w:val="0"/>
          <w:sz w:val="26"/>
          <w:szCs w:val="26"/>
        </w:rPr>
        <w:t xml:space="preserve"> решение Совета сельского поселения "Диасёръя" от 21.12.2022 г. № </w:t>
      </w:r>
      <w:r w:rsidRPr="00B1320E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Pr="00B1320E">
        <w:rPr>
          <w:rFonts w:ascii="Times New Roman" w:hAnsi="Times New Roman" w:cs="Times New Roman"/>
          <w:b w:val="0"/>
          <w:sz w:val="26"/>
          <w:szCs w:val="26"/>
        </w:rPr>
        <w:t>-15/50 "О бюджете муниципального образования сельского поселения "Диасёръя" на 2023 год и плановый период 2024 и 2025 годов"</w:t>
      </w:r>
    </w:p>
    <w:p w:rsidR="00B1320E" w:rsidRPr="00D54714" w:rsidRDefault="00B1320E" w:rsidP="00B1320E">
      <w:pPr>
        <w:pStyle w:val="a6"/>
        <w:spacing w:after="240"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Совет сельского поселения "Диасёръя" решил: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1. Внести в решение Совета сельского поселения "Диасёръя" </w:t>
      </w:r>
      <w:proofErr w:type="gramStart"/>
      <w:r w:rsidRPr="00D547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</w:t>
      </w:r>
      <w:r w:rsidRPr="00D5471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D54714">
        <w:rPr>
          <w:sz w:val="26"/>
          <w:szCs w:val="26"/>
        </w:rPr>
        <w:t>12.</w:t>
      </w:r>
      <w:r>
        <w:rPr>
          <w:sz w:val="26"/>
          <w:szCs w:val="26"/>
        </w:rPr>
        <w:t>2022</w:t>
      </w:r>
      <w:proofErr w:type="gramEnd"/>
      <w:r w:rsidRPr="00D54714">
        <w:rPr>
          <w:sz w:val="26"/>
          <w:szCs w:val="26"/>
        </w:rPr>
        <w:t xml:space="preserve"> г. № V-</w:t>
      </w:r>
      <w:r>
        <w:rPr>
          <w:sz w:val="26"/>
          <w:szCs w:val="26"/>
        </w:rPr>
        <w:t>15</w:t>
      </w:r>
      <w:r w:rsidRPr="00D54714">
        <w:rPr>
          <w:sz w:val="26"/>
          <w:szCs w:val="26"/>
        </w:rPr>
        <w:t>/</w:t>
      </w:r>
      <w:r>
        <w:rPr>
          <w:sz w:val="26"/>
          <w:szCs w:val="26"/>
        </w:rPr>
        <w:t>50</w:t>
      </w:r>
      <w:r w:rsidRPr="00D54714">
        <w:rPr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следующие изменения: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1) Пункт 1 изложить в следующей редакции: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"1.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год: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доходов в сумме </w:t>
      </w:r>
      <w:r>
        <w:rPr>
          <w:sz w:val="26"/>
          <w:szCs w:val="26"/>
        </w:rPr>
        <w:t>6 297 702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54714">
        <w:rPr>
          <w:sz w:val="26"/>
          <w:szCs w:val="26"/>
        </w:rPr>
        <w:t>;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расходов в сумме </w:t>
      </w:r>
      <w:r>
        <w:rPr>
          <w:sz w:val="26"/>
          <w:szCs w:val="26"/>
        </w:rPr>
        <w:t>6 358 329</w:t>
      </w:r>
      <w:r w:rsidRPr="00D54714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48</w:t>
      </w:r>
      <w:r w:rsidRPr="00D54714">
        <w:rPr>
          <w:sz w:val="26"/>
          <w:szCs w:val="26"/>
        </w:rPr>
        <w:t xml:space="preserve"> копеек;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дефицит в сумме </w:t>
      </w:r>
      <w:r>
        <w:rPr>
          <w:sz w:val="26"/>
          <w:szCs w:val="26"/>
        </w:rPr>
        <w:t>60 627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471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54714">
        <w:rPr>
          <w:sz w:val="26"/>
          <w:szCs w:val="26"/>
        </w:rPr>
        <w:t>8 копеек."</w:t>
      </w:r>
      <w:r>
        <w:rPr>
          <w:sz w:val="26"/>
          <w:szCs w:val="26"/>
        </w:rPr>
        <w:t>.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2) Абзац первый пункта 5 изложить в следующей редакции: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"5. 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6 044 712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ей. О</w:t>
      </w:r>
      <w:r w:rsidRPr="00D54714">
        <w:rPr>
          <w:sz w:val="26"/>
          <w:szCs w:val="26"/>
        </w:rPr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rPr>
          <w:sz w:val="26"/>
          <w:szCs w:val="26"/>
        </w:rPr>
        <w:t>6 079 462</w:t>
      </w:r>
      <w:r w:rsidRPr="00D54714">
        <w:rPr>
          <w:sz w:val="26"/>
          <w:szCs w:val="26"/>
        </w:rPr>
        <w:t xml:space="preserve"> рубля."</w:t>
      </w:r>
      <w:r>
        <w:rPr>
          <w:sz w:val="26"/>
          <w:szCs w:val="26"/>
        </w:rPr>
        <w:t>.</w:t>
      </w:r>
    </w:p>
    <w:p w:rsidR="00B1320E" w:rsidRPr="00882E72" w:rsidRDefault="00B1320E" w:rsidP="00B1320E">
      <w:pPr>
        <w:pStyle w:val="a6"/>
        <w:ind w:firstLine="900"/>
      </w:pPr>
      <w:r w:rsidRPr="00D54714">
        <w:rPr>
          <w:sz w:val="26"/>
          <w:szCs w:val="26"/>
        </w:rPr>
        <w:lastRenderedPageBreak/>
        <w:t>3)</w:t>
      </w:r>
      <w:r w:rsidRPr="00FB20FF">
        <w:t xml:space="preserve"> </w:t>
      </w:r>
      <w:r w:rsidRPr="00882E72">
        <w:t xml:space="preserve">Пункт </w:t>
      </w:r>
      <w:r>
        <w:t>14</w:t>
      </w:r>
      <w:r w:rsidRPr="00882E72">
        <w:t xml:space="preserve"> дополнить абзац</w:t>
      </w:r>
      <w:r>
        <w:t>ами</w:t>
      </w:r>
      <w:r w:rsidRPr="00882E72">
        <w:t xml:space="preserve"> следующего содержания:</w:t>
      </w:r>
    </w:p>
    <w:p w:rsidR="00B1320E" w:rsidRDefault="00B1320E" w:rsidP="00B1320E">
      <w:pPr>
        <w:pStyle w:val="a6"/>
        <w:ind w:firstLine="900"/>
        <w:rPr>
          <w:sz w:val="27"/>
          <w:szCs w:val="27"/>
        </w:rPr>
      </w:pPr>
      <w:r w:rsidRPr="00882E72">
        <w:rPr>
          <w:b/>
        </w:rPr>
        <w:t>"</w:t>
      </w:r>
      <w:r w:rsidRPr="00882E72">
        <w:t>-перераспределение бюджетных ассигнований</w:t>
      </w:r>
      <w:r>
        <w:t xml:space="preserve"> </w:t>
      </w:r>
      <w:r w:rsidRPr="00882E72">
        <w:t xml:space="preserve">между разделами, </w:t>
      </w:r>
      <w:r>
        <w:t>подразделами, целевыми статьями</w:t>
      </w:r>
      <w:r w:rsidRPr="00882E72">
        <w:t>, группами видов расходов – в пределах общего объема бюджетных ассигнований, предусмотренных главному распорядителю бюджетных средств</w:t>
      </w:r>
      <w:r>
        <w:t>;</w:t>
      </w:r>
    </w:p>
    <w:p w:rsidR="00B1320E" w:rsidRDefault="00B1320E" w:rsidP="00B1320E">
      <w:pPr>
        <w:pStyle w:val="a6"/>
        <w:ind w:firstLine="900"/>
        <w:rPr>
          <w:sz w:val="26"/>
          <w:szCs w:val="26"/>
        </w:rPr>
      </w:pPr>
      <w:r w:rsidRPr="00325ADC">
        <w:rPr>
          <w:sz w:val="27"/>
          <w:szCs w:val="27"/>
        </w:rPr>
        <w:t>- перераспределение бюджетных ассигнований в пределах утвержденного настоящим решением объёма бюджетных ассигнований, предусмотренных по целевой статье расходов, между разделами, подразделами и (или) видами расходов.</w:t>
      </w:r>
      <w:r>
        <w:rPr>
          <w:sz w:val="27"/>
          <w:szCs w:val="27"/>
        </w:rPr>
        <w:t>"</w:t>
      </w:r>
    </w:p>
    <w:p w:rsidR="00B1320E" w:rsidRPr="00D54714" w:rsidRDefault="00B1320E" w:rsidP="00B1320E">
      <w:pPr>
        <w:pStyle w:val="a6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D54714">
        <w:rPr>
          <w:sz w:val="26"/>
          <w:szCs w:val="26"/>
        </w:rPr>
        <w:t xml:space="preserve">Приложение № 1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1 к настоящему решению.</w:t>
      </w:r>
    </w:p>
    <w:p w:rsidR="00B1320E" w:rsidRPr="00D54714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Pr="00D54714">
        <w:rPr>
          <w:sz w:val="26"/>
          <w:szCs w:val="26"/>
        </w:rPr>
        <w:t xml:space="preserve">) Приложение № 2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2 к настоящему решению.</w:t>
      </w:r>
    </w:p>
    <w:p w:rsidR="00B1320E" w:rsidRPr="00D54714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Pr="00D54714">
        <w:rPr>
          <w:sz w:val="26"/>
          <w:szCs w:val="26"/>
        </w:rPr>
        <w:t xml:space="preserve">) Приложение № 3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3 к настоящему решению.</w:t>
      </w:r>
    </w:p>
    <w:p w:rsidR="00B1320E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Pr="00D54714">
        <w:rPr>
          <w:sz w:val="26"/>
          <w:szCs w:val="26"/>
        </w:rPr>
        <w:t>) Дополни</w:t>
      </w:r>
      <w:r w:rsidRPr="00AB2BA1">
        <w:rPr>
          <w:sz w:val="26"/>
          <w:szCs w:val="26"/>
        </w:rPr>
        <w:t xml:space="preserve">ть решение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AB2BA1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 xml:space="preserve">2024 </w:t>
      </w:r>
      <w:r w:rsidRPr="00AB2BA1">
        <w:rPr>
          <w:sz w:val="26"/>
          <w:szCs w:val="26"/>
        </w:rPr>
        <w:t xml:space="preserve">и </w:t>
      </w:r>
      <w:r>
        <w:rPr>
          <w:sz w:val="26"/>
          <w:szCs w:val="26"/>
        </w:rPr>
        <w:t>2025</w:t>
      </w:r>
      <w:r w:rsidRPr="00AB2BA1">
        <w:rPr>
          <w:sz w:val="26"/>
          <w:szCs w:val="26"/>
        </w:rPr>
        <w:t xml:space="preserve"> годов" приложением № </w:t>
      </w:r>
      <w:r>
        <w:rPr>
          <w:sz w:val="26"/>
          <w:szCs w:val="26"/>
        </w:rPr>
        <w:t>4</w:t>
      </w:r>
      <w:r w:rsidRPr="00AB2BA1">
        <w:rPr>
          <w:sz w:val="26"/>
          <w:szCs w:val="26"/>
        </w:rPr>
        <w:t xml:space="preserve"> и изложить в редакции согласно приложению № </w:t>
      </w:r>
      <w:r>
        <w:rPr>
          <w:sz w:val="26"/>
          <w:szCs w:val="26"/>
        </w:rPr>
        <w:t>4</w:t>
      </w:r>
      <w:r w:rsidRPr="00AB2BA1">
        <w:rPr>
          <w:sz w:val="26"/>
          <w:szCs w:val="26"/>
        </w:rPr>
        <w:t xml:space="preserve"> к настоящему решению.</w:t>
      </w:r>
    </w:p>
    <w:p w:rsidR="00B1320E" w:rsidRPr="00AB2BA1" w:rsidRDefault="00B1320E" w:rsidP="00B1320E">
      <w:pPr>
        <w:pStyle w:val="a6"/>
        <w:tabs>
          <w:tab w:val="left" w:pos="142"/>
        </w:tabs>
        <w:spacing w:line="360" w:lineRule="auto"/>
        <w:ind w:firstLine="709"/>
        <w:rPr>
          <w:sz w:val="26"/>
          <w:szCs w:val="26"/>
        </w:rPr>
      </w:pPr>
      <w:r w:rsidRPr="00AB2BA1">
        <w:rPr>
          <w:sz w:val="26"/>
          <w:szCs w:val="26"/>
        </w:rPr>
        <w:t xml:space="preserve">2. Настоящее решение вступает в силу со дня </w:t>
      </w:r>
      <w:r>
        <w:rPr>
          <w:sz w:val="26"/>
          <w:szCs w:val="26"/>
        </w:rPr>
        <w:t xml:space="preserve">обнародования на информационном стенде </w:t>
      </w:r>
      <w:r w:rsidRPr="00AB2BA1">
        <w:rPr>
          <w:sz w:val="26"/>
          <w:szCs w:val="26"/>
        </w:rPr>
        <w:t>администрации сельского поселения "Диасёръя".</w:t>
      </w:r>
    </w:p>
    <w:p w:rsidR="00B1320E" w:rsidRPr="00AB2BA1" w:rsidRDefault="00B1320E" w:rsidP="00B1320E">
      <w:pPr>
        <w:pStyle w:val="2"/>
        <w:numPr>
          <w:ilvl w:val="0"/>
          <w:numId w:val="0"/>
        </w:numPr>
        <w:spacing w:line="360" w:lineRule="auto"/>
        <w:ind w:left="425" w:hanging="425"/>
        <w:rPr>
          <w:sz w:val="26"/>
          <w:szCs w:val="26"/>
        </w:rPr>
      </w:pPr>
    </w:p>
    <w:p w:rsidR="00634012" w:rsidRDefault="00634012" w:rsidP="0007000B">
      <w:pPr>
        <w:jc w:val="both"/>
      </w:pPr>
    </w:p>
    <w:p w:rsidR="006F7887" w:rsidRDefault="006F7887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«Диасёръя»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7000B"/>
    <w:rsid w:val="001529D5"/>
    <w:rsid w:val="0024689B"/>
    <w:rsid w:val="005F3AE5"/>
    <w:rsid w:val="00634012"/>
    <w:rsid w:val="006F7887"/>
    <w:rsid w:val="00725276"/>
    <w:rsid w:val="007A26F6"/>
    <w:rsid w:val="008C4D16"/>
    <w:rsid w:val="00A5578D"/>
    <w:rsid w:val="00A9796B"/>
    <w:rsid w:val="00B1320E"/>
    <w:rsid w:val="00B32224"/>
    <w:rsid w:val="00C347A4"/>
    <w:rsid w:val="00D27B17"/>
    <w:rsid w:val="00E702CF"/>
    <w:rsid w:val="00E96EA9"/>
    <w:rsid w:val="00F85A39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B1320E"/>
    <w:pPr>
      <w:numPr>
        <w:numId w:val="2"/>
      </w:numPr>
      <w:spacing w:before="1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Заголовок 3 Знак"/>
    <w:basedOn w:val="a0"/>
    <w:link w:val="3"/>
    <w:rsid w:val="00B13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1320E"/>
    <w:pPr>
      <w:numPr>
        <w:ilvl w:val="1"/>
        <w:numId w:val="2"/>
      </w:numPr>
      <w:jc w:val="both"/>
    </w:pPr>
  </w:style>
  <w:style w:type="paragraph" w:styleId="30">
    <w:name w:val="List 3"/>
    <w:basedOn w:val="a"/>
    <w:rsid w:val="00B1320E"/>
    <w:pPr>
      <w:numPr>
        <w:ilvl w:val="2"/>
        <w:numId w:val="2"/>
      </w:numPr>
      <w:jc w:val="both"/>
    </w:pPr>
  </w:style>
  <w:style w:type="paragraph" w:styleId="a6">
    <w:name w:val="Body Text"/>
    <w:basedOn w:val="a"/>
    <w:link w:val="a7"/>
    <w:rsid w:val="00B1320E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132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B1320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a">
    <w:name w:val="Название Знак"/>
    <w:link w:val="a8"/>
    <w:rsid w:val="00B1320E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B13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13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2023-04-10T05:51:00Z</cp:lastPrinted>
  <dcterms:created xsi:type="dcterms:W3CDTF">2023-04-12T11:28:00Z</dcterms:created>
  <dcterms:modified xsi:type="dcterms:W3CDTF">2023-04-12T11:28:00Z</dcterms:modified>
</cp:coreProperties>
</file>